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63394208" w14:textId="77777777" w:rsidTr="00523532">
        <w:trPr>
          <w:cantSplit/>
          <w:trHeight w:val="350"/>
        </w:trPr>
        <w:tc>
          <w:tcPr>
            <w:tcW w:w="1260" w:type="dxa"/>
            <w:tcBorders>
              <w:top w:val="nil"/>
              <w:left w:val="nil"/>
              <w:bottom w:val="nil"/>
              <w:right w:val="nil"/>
            </w:tcBorders>
          </w:tcPr>
          <w:p w14:paraId="633941FC" w14:textId="77777777" w:rsidR="00E3779C" w:rsidRDefault="007E6C7F" w:rsidP="00523532">
            <w:pPr>
              <w:rPr>
                <w:rFonts w:ascii="Arial" w:hAnsi="Arial"/>
                <w:sz w:val="16"/>
              </w:rPr>
            </w:pPr>
            <w:r>
              <w:rPr>
                <w:rFonts w:ascii="Arial" w:hAnsi="Arial" w:cs="Arial"/>
                <w:noProof/>
              </w:rPr>
              <w:drawing>
                <wp:inline distT="0" distB="0" distL="0" distR="0" wp14:anchorId="6339425E" wp14:editId="6339425F">
                  <wp:extent cx="588645" cy="588645"/>
                  <wp:effectExtent l="0" t="0" r="0" b="0"/>
                  <wp:docPr id="1" name="Picture 1" descr="DNRLogoWhit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White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633941FD"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633941FE"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633941FF"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63394200"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bookmarkEnd w:id="0"/>
          </w:p>
        </w:tc>
        <w:tc>
          <w:tcPr>
            <w:tcW w:w="428" w:type="dxa"/>
            <w:gridSpan w:val="2"/>
            <w:tcBorders>
              <w:top w:val="nil"/>
              <w:left w:val="nil"/>
            </w:tcBorders>
          </w:tcPr>
          <w:p w14:paraId="63394201"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3"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4"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5"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6"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7"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6339420C" w14:textId="77777777" w:rsidTr="00F7673C">
        <w:trPr>
          <w:cantSplit/>
          <w:trHeight w:hRule="exact" w:val="480"/>
        </w:trPr>
        <w:tc>
          <w:tcPr>
            <w:tcW w:w="1260" w:type="dxa"/>
            <w:tcBorders>
              <w:top w:val="nil"/>
              <w:left w:val="nil"/>
              <w:bottom w:val="nil"/>
              <w:right w:val="nil"/>
            </w:tcBorders>
          </w:tcPr>
          <w:p w14:paraId="63394209"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6339420A"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6339420B" w14:textId="77777777" w:rsidR="00E3779C" w:rsidRDefault="00E3779C">
            <w:pPr>
              <w:rPr>
                <w:rFonts w:ascii="Arial" w:hAnsi="Arial"/>
                <w:sz w:val="16"/>
              </w:rPr>
            </w:pPr>
          </w:p>
        </w:tc>
      </w:tr>
      <w:tr w:rsidR="00E3779C" w14:paraId="6339420F" w14:textId="77777777">
        <w:trPr>
          <w:cantSplit/>
          <w:trHeight w:hRule="exact" w:val="480"/>
        </w:trPr>
        <w:tc>
          <w:tcPr>
            <w:tcW w:w="10980" w:type="dxa"/>
            <w:gridSpan w:val="13"/>
          </w:tcPr>
          <w:p w14:paraId="6339420D" w14:textId="77777777" w:rsidR="00E3779C" w:rsidRDefault="00523532">
            <w:pPr>
              <w:rPr>
                <w:rFonts w:ascii="Arial" w:hAnsi="Arial"/>
                <w:sz w:val="16"/>
              </w:rPr>
            </w:pPr>
            <w:r>
              <w:rPr>
                <w:rFonts w:ascii="Arial" w:hAnsi="Arial"/>
                <w:sz w:val="16"/>
              </w:rPr>
              <w:t>Requesting Agency</w:t>
            </w:r>
          </w:p>
          <w:p w14:paraId="6339420E" w14:textId="08BA65BC" w:rsidR="00E3779C" w:rsidRDefault="00944C0F" w:rsidP="00944C0F">
            <w:pPr>
              <w:tabs>
                <w:tab w:val="left" w:pos="3705"/>
              </w:tabs>
              <w:rPr>
                <w:rFonts w:ascii="Courier New" w:hAnsi="Courier New"/>
                <w:sz w:val="18"/>
              </w:rPr>
            </w:pPr>
            <w:r>
              <w:rPr>
                <w:rFonts w:ascii="Courier New" w:hAnsi="Courier New"/>
                <w:sz w:val="18"/>
              </w:rPr>
              <w:t>Department of Natural Resources, Forest Management Division</w:t>
            </w:r>
          </w:p>
        </w:tc>
      </w:tr>
      <w:tr w:rsidR="00E3779C" w14:paraId="63394218" w14:textId="77777777">
        <w:trPr>
          <w:cantSplit/>
          <w:trHeight w:hRule="exact" w:val="480"/>
        </w:trPr>
        <w:tc>
          <w:tcPr>
            <w:tcW w:w="2745" w:type="dxa"/>
            <w:gridSpan w:val="2"/>
          </w:tcPr>
          <w:p w14:paraId="5F0D0AD0" w14:textId="77777777" w:rsidR="00E3779C" w:rsidRDefault="00523532">
            <w:pPr>
              <w:rPr>
                <w:rFonts w:ascii="Arial" w:hAnsi="Arial"/>
                <w:sz w:val="16"/>
              </w:rPr>
            </w:pPr>
            <w:r>
              <w:rPr>
                <w:rFonts w:ascii="Arial" w:hAnsi="Arial"/>
                <w:sz w:val="16"/>
              </w:rPr>
              <w:t>County</w:t>
            </w:r>
          </w:p>
          <w:p w14:paraId="63394211" w14:textId="30E1D0CC" w:rsidR="00944C0F" w:rsidRPr="00170453" w:rsidRDefault="000741E6">
            <w:pPr>
              <w:rPr>
                <w:rFonts w:ascii="Arial" w:hAnsi="Arial"/>
                <w:sz w:val="16"/>
              </w:rPr>
            </w:pPr>
            <w:r>
              <w:rPr>
                <w:rFonts w:ascii="Arial" w:hAnsi="Arial"/>
                <w:sz w:val="16"/>
              </w:rPr>
              <w:t>Alpena</w:t>
            </w:r>
          </w:p>
        </w:tc>
        <w:tc>
          <w:tcPr>
            <w:tcW w:w="2745" w:type="dxa"/>
          </w:tcPr>
          <w:p w14:paraId="63394212" w14:textId="77777777" w:rsidR="00E3779C" w:rsidRDefault="00E3779C">
            <w:pPr>
              <w:rPr>
                <w:rFonts w:ascii="Arial" w:hAnsi="Arial"/>
                <w:sz w:val="16"/>
              </w:rPr>
            </w:pPr>
            <w:r>
              <w:rPr>
                <w:rFonts w:ascii="Arial" w:hAnsi="Arial"/>
                <w:sz w:val="16"/>
              </w:rPr>
              <w:t>Town</w:t>
            </w:r>
            <w:r w:rsidR="00F7673C">
              <w:rPr>
                <w:rFonts w:ascii="Arial" w:hAnsi="Arial"/>
                <w:sz w:val="16"/>
              </w:rPr>
              <w:t>ship</w:t>
            </w:r>
          </w:p>
          <w:p w14:paraId="63394213" w14:textId="38D57FE6" w:rsidR="00E3779C" w:rsidRDefault="00944C0F">
            <w:pPr>
              <w:rPr>
                <w:rFonts w:ascii="Arial" w:hAnsi="Arial"/>
                <w:sz w:val="16"/>
              </w:rPr>
            </w:pPr>
            <w:r>
              <w:rPr>
                <w:rFonts w:ascii="Arial" w:hAnsi="Arial"/>
                <w:sz w:val="16"/>
              </w:rPr>
              <w:t>32N</w:t>
            </w:r>
          </w:p>
        </w:tc>
        <w:tc>
          <w:tcPr>
            <w:tcW w:w="2745" w:type="dxa"/>
            <w:gridSpan w:val="3"/>
          </w:tcPr>
          <w:p w14:paraId="63394214" w14:textId="77777777" w:rsidR="00E3779C" w:rsidRDefault="00523532">
            <w:pPr>
              <w:rPr>
                <w:rFonts w:ascii="Arial" w:hAnsi="Arial"/>
                <w:sz w:val="16"/>
              </w:rPr>
            </w:pPr>
            <w:r>
              <w:rPr>
                <w:rFonts w:ascii="Arial" w:hAnsi="Arial"/>
                <w:sz w:val="16"/>
              </w:rPr>
              <w:t>Range</w:t>
            </w:r>
          </w:p>
          <w:p w14:paraId="63394215" w14:textId="300F34FB" w:rsidR="00E3779C" w:rsidRDefault="00944C0F">
            <w:pPr>
              <w:rPr>
                <w:rFonts w:ascii="Arial" w:hAnsi="Arial"/>
                <w:sz w:val="16"/>
              </w:rPr>
            </w:pPr>
            <w:r>
              <w:rPr>
                <w:rFonts w:ascii="Arial" w:hAnsi="Arial"/>
                <w:sz w:val="16"/>
              </w:rPr>
              <w:t>0</w:t>
            </w:r>
            <w:r w:rsidR="000741E6">
              <w:rPr>
                <w:rFonts w:ascii="Arial" w:hAnsi="Arial"/>
                <w:sz w:val="16"/>
              </w:rPr>
              <w:t>5</w:t>
            </w:r>
            <w:r>
              <w:rPr>
                <w:rFonts w:ascii="Arial" w:hAnsi="Arial"/>
                <w:sz w:val="16"/>
              </w:rPr>
              <w:t>E</w:t>
            </w:r>
          </w:p>
        </w:tc>
        <w:tc>
          <w:tcPr>
            <w:tcW w:w="2745" w:type="dxa"/>
            <w:gridSpan w:val="7"/>
          </w:tcPr>
          <w:p w14:paraId="63394216" w14:textId="77777777" w:rsidR="00E3779C" w:rsidRDefault="00523532">
            <w:pPr>
              <w:rPr>
                <w:rFonts w:ascii="Arial" w:hAnsi="Arial"/>
                <w:sz w:val="16"/>
              </w:rPr>
            </w:pPr>
            <w:r>
              <w:rPr>
                <w:rFonts w:ascii="Arial" w:hAnsi="Arial"/>
                <w:sz w:val="16"/>
              </w:rPr>
              <w:t>Section(s)</w:t>
            </w:r>
          </w:p>
          <w:p w14:paraId="63394217" w14:textId="12B25A2A" w:rsidR="00E3779C" w:rsidRDefault="000741E6">
            <w:pPr>
              <w:rPr>
                <w:rFonts w:ascii="Arial" w:hAnsi="Arial"/>
                <w:sz w:val="16"/>
              </w:rPr>
            </w:pPr>
            <w:r>
              <w:rPr>
                <w:rFonts w:ascii="Arial" w:hAnsi="Arial"/>
                <w:sz w:val="16"/>
              </w:rPr>
              <w:t>32</w:t>
            </w:r>
          </w:p>
        </w:tc>
      </w:tr>
      <w:tr w:rsidR="00E3779C" w14:paraId="6339421D" w14:textId="77777777">
        <w:trPr>
          <w:trHeight w:hRule="exact" w:val="480"/>
        </w:trPr>
        <w:tc>
          <w:tcPr>
            <w:tcW w:w="5490" w:type="dxa"/>
            <w:gridSpan w:val="3"/>
          </w:tcPr>
          <w:p w14:paraId="63394219" w14:textId="77777777" w:rsidR="00E3779C" w:rsidRDefault="00523532">
            <w:pPr>
              <w:rPr>
                <w:rFonts w:ascii="Arial" w:hAnsi="Arial"/>
                <w:sz w:val="16"/>
              </w:rPr>
            </w:pPr>
            <w:r>
              <w:rPr>
                <w:rFonts w:ascii="Arial" w:hAnsi="Arial"/>
                <w:sz w:val="16"/>
              </w:rPr>
              <w:t>Location</w:t>
            </w:r>
          </w:p>
          <w:p w14:paraId="6339421A" w14:textId="1FCE49EA" w:rsidR="00E3779C" w:rsidRDefault="00AC6A63">
            <w:pPr>
              <w:rPr>
                <w:rFonts w:ascii="Courier New" w:hAnsi="Courier New"/>
                <w:sz w:val="18"/>
              </w:rPr>
            </w:pPr>
            <w:r>
              <w:rPr>
                <w:rFonts w:ascii="Courier New" w:hAnsi="Courier New"/>
                <w:sz w:val="18"/>
              </w:rPr>
              <w:t>Alpena</w:t>
            </w:r>
            <w:r w:rsidR="006D13F9">
              <w:rPr>
                <w:rFonts w:ascii="Courier New" w:hAnsi="Courier New"/>
                <w:sz w:val="18"/>
              </w:rPr>
              <w:t xml:space="preserve"> County, </w:t>
            </w:r>
            <w:r>
              <w:rPr>
                <w:rFonts w:ascii="Courier New" w:hAnsi="Courier New"/>
                <w:sz w:val="18"/>
              </w:rPr>
              <w:t>Wellington</w:t>
            </w:r>
            <w:r w:rsidR="009C2E33">
              <w:rPr>
                <w:rFonts w:ascii="Courier New" w:hAnsi="Courier New"/>
                <w:sz w:val="18"/>
              </w:rPr>
              <w:t xml:space="preserve"> Township</w:t>
            </w:r>
          </w:p>
        </w:tc>
        <w:tc>
          <w:tcPr>
            <w:tcW w:w="5490" w:type="dxa"/>
            <w:gridSpan w:val="10"/>
          </w:tcPr>
          <w:p w14:paraId="6339421B" w14:textId="77777777" w:rsidR="00E3779C" w:rsidRDefault="00523532">
            <w:pPr>
              <w:rPr>
                <w:rFonts w:ascii="Arial" w:hAnsi="Arial"/>
                <w:sz w:val="16"/>
              </w:rPr>
            </w:pPr>
            <w:r>
              <w:rPr>
                <w:rFonts w:ascii="Arial" w:hAnsi="Arial"/>
                <w:sz w:val="16"/>
              </w:rPr>
              <w:t>Priority</w:t>
            </w:r>
          </w:p>
          <w:p w14:paraId="6339421C" w14:textId="69C6D153" w:rsidR="00E3779C" w:rsidRDefault="009C2E33">
            <w:pPr>
              <w:rPr>
                <w:rFonts w:ascii="Arial" w:hAnsi="Arial"/>
                <w:sz w:val="16"/>
              </w:rPr>
            </w:pPr>
            <w:r>
              <w:rPr>
                <w:rFonts w:ascii="Arial" w:hAnsi="Arial"/>
                <w:sz w:val="16"/>
              </w:rPr>
              <w:t>High</w:t>
            </w:r>
          </w:p>
        </w:tc>
      </w:tr>
      <w:tr w:rsidR="00E3779C" w14:paraId="63394222" w14:textId="77777777">
        <w:trPr>
          <w:trHeight w:hRule="exact" w:val="480"/>
        </w:trPr>
        <w:tc>
          <w:tcPr>
            <w:tcW w:w="5490" w:type="dxa"/>
            <w:gridSpan w:val="3"/>
          </w:tcPr>
          <w:p w14:paraId="7AECC56E" w14:textId="54303D86" w:rsidR="009C2E33" w:rsidRPr="007036C3" w:rsidRDefault="00523532">
            <w:pPr>
              <w:rPr>
                <w:rFonts w:ascii="Arial" w:hAnsi="Arial" w:cs="Arial"/>
                <w:sz w:val="16"/>
              </w:rPr>
            </w:pPr>
            <w:r w:rsidRPr="007036C3">
              <w:rPr>
                <w:rFonts w:ascii="Arial" w:hAnsi="Arial" w:cs="Arial"/>
                <w:sz w:val="16"/>
              </w:rPr>
              <w:t>Survey Purpose</w:t>
            </w:r>
          </w:p>
          <w:p w14:paraId="59B51E1C" w14:textId="77206AFC" w:rsidR="009C2E33" w:rsidRPr="007036C3" w:rsidRDefault="009C2E33">
            <w:pPr>
              <w:rPr>
                <w:rFonts w:ascii="Arial" w:hAnsi="Arial" w:cs="Arial"/>
                <w:sz w:val="18"/>
                <w:szCs w:val="18"/>
              </w:rPr>
            </w:pPr>
            <w:r w:rsidRPr="007036C3">
              <w:rPr>
                <w:rFonts w:ascii="Arial" w:hAnsi="Arial" w:cs="Arial"/>
                <w:sz w:val="18"/>
                <w:szCs w:val="18"/>
              </w:rPr>
              <w:t xml:space="preserve">Establish </w:t>
            </w:r>
            <w:r w:rsidR="000A3B42" w:rsidRPr="007036C3">
              <w:rPr>
                <w:rFonts w:ascii="Arial" w:hAnsi="Arial" w:cs="Arial"/>
                <w:sz w:val="18"/>
                <w:szCs w:val="18"/>
              </w:rPr>
              <w:t>private vs state boundary for timber sale</w:t>
            </w:r>
          </w:p>
          <w:p w14:paraId="6339421F" w14:textId="0AFD8A0F" w:rsidR="00E3779C" w:rsidRPr="007036C3" w:rsidRDefault="00E3779C">
            <w:pPr>
              <w:rPr>
                <w:rFonts w:ascii="Arial" w:hAnsi="Arial" w:cs="Arial"/>
                <w:sz w:val="16"/>
              </w:rPr>
            </w:pPr>
          </w:p>
        </w:tc>
        <w:tc>
          <w:tcPr>
            <w:tcW w:w="5490" w:type="dxa"/>
            <w:gridSpan w:val="10"/>
          </w:tcPr>
          <w:p w14:paraId="63394220" w14:textId="77777777" w:rsidR="00E3779C" w:rsidRDefault="00E3779C">
            <w:pPr>
              <w:rPr>
                <w:rFonts w:ascii="Arial" w:hAnsi="Arial"/>
                <w:sz w:val="16"/>
              </w:rPr>
            </w:pPr>
            <w:r>
              <w:rPr>
                <w:rFonts w:ascii="Arial" w:hAnsi="Arial"/>
                <w:sz w:val="16"/>
              </w:rPr>
              <w:t>Desired Completion Da</w:t>
            </w:r>
            <w:r w:rsidR="00523532">
              <w:rPr>
                <w:rFonts w:ascii="Arial" w:hAnsi="Arial"/>
                <w:sz w:val="16"/>
              </w:rPr>
              <w:t>te</w:t>
            </w:r>
          </w:p>
          <w:p w14:paraId="63394221" w14:textId="4A6FA5D5" w:rsidR="00E3779C" w:rsidRDefault="007036C3">
            <w:pPr>
              <w:rPr>
                <w:rFonts w:ascii="Arial" w:hAnsi="Arial"/>
                <w:sz w:val="16"/>
              </w:rPr>
            </w:pPr>
            <w:r>
              <w:rPr>
                <w:rFonts w:ascii="Arial" w:hAnsi="Arial"/>
                <w:sz w:val="16"/>
              </w:rPr>
              <w:t>A.S.A.P, a part of YOE 2023 timber</w:t>
            </w:r>
          </w:p>
        </w:tc>
      </w:tr>
      <w:tr w:rsidR="00E3779C" w14:paraId="63394225" w14:textId="77777777" w:rsidTr="000F7A8C">
        <w:trPr>
          <w:cantSplit/>
          <w:trHeight w:hRule="exact" w:val="2672"/>
        </w:trPr>
        <w:tc>
          <w:tcPr>
            <w:tcW w:w="10980" w:type="dxa"/>
            <w:gridSpan w:val="13"/>
            <w:tcBorders>
              <w:bottom w:val="nil"/>
            </w:tcBorders>
          </w:tcPr>
          <w:p w14:paraId="63394223" w14:textId="77777777" w:rsidR="003711F3" w:rsidRDefault="00E3779C">
            <w:pPr>
              <w:rPr>
                <w:rFonts w:ascii="Arial" w:hAnsi="Arial"/>
                <w:sz w:val="16"/>
              </w:rPr>
            </w:pPr>
            <w:r>
              <w:rPr>
                <w:rFonts w:ascii="Arial" w:hAnsi="Arial"/>
                <w:sz w:val="16"/>
              </w:rPr>
              <w:t>Requirements (specify lines or attach map)</w:t>
            </w:r>
            <w:bookmarkStart w:id="1" w:name="Text4"/>
          </w:p>
          <w:p w14:paraId="29C0759D" w14:textId="77777777" w:rsidR="00DE00A5" w:rsidRDefault="00DE00A5">
            <w:pPr>
              <w:rPr>
                <w:rFonts w:ascii="Arial" w:hAnsi="Arial"/>
                <w:sz w:val="16"/>
              </w:rPr>
            </w:pPr>
          </w:p>
          <w:bookmarkEnd w:id="1"/>
          <w:p w14:paraId="3BBC61D5" w14:textId="488CBAF2" w:rsidR="00217748" w:rsidRDefault="00063CBD">
            <w:pPr>
              <w:rPr>
                <w:rFonts w:ascii="Courier New" w:hAnsi="Courier New"/>
                <w:sz w:val="18"/>
              </w:rPr>
            </w:pPr>
            <w:r>
              <w:rPr>
                <w:rFonts w:ascii="Courier New" w:hAnsi="Courier New"/>
                <w:sz w:val="18"/>
              </w:rPr>
              <w:t>T32N, R05E section 32</w:t>
            </w:r>
          </w:p>
          <w:p w14:paraId="70BCDBA7" w14:textId="4A02C76A" w:rsidR="002B7E66" w:rsidRDefault="002B7E66">
            <w:pPr>
              <w:rPr>
                <w:rFonts w:ascii="Courier New" w:hAnsi="Courier New"/>
                <w:sz w:val="18"/>
              </w:rPr>
            </w:pPr>
            <w:r>
              <w:rPr>
                <w:rFonts w:ascii="Courier New" w:hAnsi="Courier New"/>
                <w:sz w:val="18"/>
              </w:rPr>
              <w:t>-Establish the center section corner</w:t>
            </w:r>
          </w:p>
          <w:p w14:paraId="63394224" w14:textId="654AA7ED" w:rsidR="001B230F" w:rsidRDefault="001B230F">
            <w:pPr>
              <w:rPr>
                <w:rFonts w:ascii="Courier New" w:hAnsi="Courier New"/>
                <w:sz w:val="18"/>
              </w:rPr>
            </w:pPr>
          </w:p>
        </w:tc>
      </w:tr>
      <w:tr w:rsidR="00E3779C" w14:paraId="63394228" w14:textId="77777777">
        <w:trPr>
          <w:trHeight w:hRule="exact" w:val="480"/>
        </w:trPr>
        <w:tc>
          <w:tcPr>
            <w:tcW w:w="5490" w:type="dxa"/>
            <w:gridSpan w:val="3"/>
            <w:tcBorders>
              <w:bottom w:val="nil"/>
            </w:tcBorders>
          </w:tcPr>
          <w:p w14:paraId="75BFA558" w14:textId="77777777" w:rsidR="00E3779C" w:rsidRDefault="00523532">
            <w:pPr>
              <w:rPr>
                <w:rFonts w:ascii="Arial" w:hAnsi="Arial"/>
                <w:sz w:val="16"/>
              </w:rPr>
            </w:pPr>
            <w:r>
              <w:rPr>
                <w:rFonts w:ascii="Arial" w:hAnsi="Arial"/>
                <w:sz w:val="16"/>
              </w:rPr>
              <w:t>Requested By</w:t>
            </w:r>
          </w:p>
          <w:p w14:paraId="63394226" w14:textId="0F220A18" w:rsidR="00571122" w:rsidRDefault="00571122">
            <w:pPr>
              <w:rPr>
                <w:rFonts w:ascii="Arial" w:hAnsi="Arial"/>
                <w:sz w:val="16"/>
              </w:rPr>
            </w:pPr>
            <w:r>
              <w:rPr>
                <w:rFonts w:ascii="Arial" w:hAnsi="Arial"/>
                <w:sz w:val="16"/>
              </w:rPr>
              <w:t xml:space="preserve">                            </w:t>
            </w:r>
          </w:p>
        </w:tc>
        <w:tc>
          <w:tcPr>
            <w:tcW w:w="5490" w:type="dxa"/>
            <w:gridSpan w:val="10"/>
            <w:tcBorders>
              <w:bottom w:val="nil"/>
            </w:tcBorders>
          </w:tcPr>
          <w:p w14:paraId="3A9CF355" w14:textId="77777777" w:rsidR="00E3779C" w:rsidRDefault="00523532">
            <w:pPr>
              <w:rPr>
                <w:rFonts w:ascii="Arial" w:hAnsi="Arial"/>
                <w:sz w:val="16"/>
              </w:rPr>
            </w:pPr>
            <w:r>
              <w:rPr>
                <w:rFonts w:ascii="Arial" w:hAnsi="Arial"/>
                <w:sz w:val="16"/>
              </w:rPr>
              <w:t>Date</w:t>
            </w:r>
          </w:p>
          <w:p w14:paraId="63394227" w14:textId="212FF3BF" w:rsidR="00571122" w:rsidRDefault="00571122">
            <w:pPr>
              <w:rPr>
                <w:rFonts w:ascii="Arial" w:hAnsi="Arial"/>
                <w:sz w:val="16"/>
              </w:rPr>
            </w:pPr>
            <w:r>
              <w:rPr>
                <w:rFonts w:ascii="Arial" w:hAnsi="Arial"/>
                <w:sz w:val="16"/>
              </w:rPr>
              <w:t xml:space="preserve">              </w:t>
            </w:r>
          </w:p>
        </w:tc>
      </w:tr>
      <w:tr w:rsidR="00E3779C" w14:paraId="6339422A" w14:textId="77777777">
        <w:trPr>
          <w:cantSplit/>
        </w:trPr>
        <w:tc>
          <w:tcPr>
            <w:tcW w:w="10980" w:type="dxa"/>
            <w:gridSpan w:val="13"/>
            <w:shd w:val="clear" w:color="auto" w:fill="000000"/>
          </w:tcPr>
          <w:p w14:paraId="63394229"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6339422F" w14:textId="77777777">
        <w:trPr>
          <w:trHeight w:hRule="exact" w:val="480"/>
        </w:trPr>
        <w:tc>
          <w:tcPr>
            <w:tcW w:w="5490" w:type="dxa"/>
            <w:gridSpan w:val="3"/>
            <w:tcBorders>
              <w:top w:val="nil"/>
            </w:tcBorders>
          </w:tcPr>
          <w:p w14:paraId="6339422B" w14:textId="77777777" w:rsidR="00E3779C" w:rsidRDefault="00523532">
            <w:pPr>
              <w:rPr>
                <w:rFonts w:ascii="Arial" w:hAnsi="Arial"/>
                <w:sz w:val="16"/>
              </w:rPr>
            </w:pPr>
            <w:r>
              <w:rPr>
                <w:rFonts w:ascii="Arial" w:hAnsi="Arial"/>
                <w:sz w:val="16"/>
              </w:rPr>
              <w:t>Assigned Priority</w:t>
            </w:r>
          </w:p>
          <w:bookmarkStart w:id="2" w:name="Text5"/>
          <w:p w14:paraId="6339422C"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
          </w:p>
        </w:tc>
        <w:tc>
          <w:tcPr>
            <w:tcW w:w="5490" w:type="dxa"/>
            <w:gridSpan w:val="10"/>
            <w:tcBorders>
              <w:top w:val="nil"/>
            </w:tcBorders>
          </w:tcPr>
          <w:p w14:paraId="6339422D" w14:textId="77777777" w:rsidR="00E3779C" w:rsidRDefault="00523532">
            <w:pPr>
              <w:rPr>
                <w:rFonts w:ascii="Arial" w:hAnsi="Arial"/>
                <w:sz w:val="16"/>
              </w:rPr>
            </w:pPr>
            <w:r>
              <w:rPr>
                <w:rFonts w:ascii="Arial" w:hAnsi="Arial"/>
                <w:sz w:val="16"/>
              </w:rPr>
              <w:t>Expected Completion Date</w:t>
            </w:r>
          </w:p>
          <w:p w14:paraId="6339422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3" w14:textId="77777777">
        <w:trPr>
          <w:trHeight w:hRule="exact" w:val="480"/>
        </w:trPr>
        <w:tc>
          <w:tcPr>
            <w:tcW w:w="5490" w:type="dxa"/>
            <w:gridSpan w:val="3"/>
            <w:tcBorders>
              <w:bottom w:val="nil"/>
            </w:tcBorders>
          </w:tcPr>
          <w:p w14:paraId="63394230" w14:textId="77777777" w:rsidR="00E3779C" w:rsidRDefault="00523532">
            <w:pPr>
              <w:rPr>
                <w:rFonts w:ascii="Arial" w:hAnsi="Arial"/>
                <w:sz w:val="16"/>
              </w:rPr>
            </w:pPr>
            <w:r>
              <w:rPr>
                <w:rFonts w:ascii="Arial" w:hAnsi="Arial"/>
                <w:sz w:val="16"/>
              </w:rPr>
              <w:t>Assigned To</w:t>
            </w:r>
          </w:p>
          <w:p w14:paraId="63394231"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63394232" w14:textId="77777777" w:rsidR="00E3779C" w:rsidRDefault="00523532">
            <w:pPr>
              <w:rPr>
                <w:rFonts w:ascii="Arial" w:hAnsi="Arial"/>
                <w:sz w:val="16"/>
              </w:rPr>
            </w:pPr>
            <w:r>
              <w:rPr>
                <w:rFonts w:ascii="Arial" w:hAnsi="Arial"/>
                <w:sz w:val="16"/>
              </w:rPr>
              <w:t>Supervisor's Signature</w:t>
            </w:r>
          </w:p>
        </w:tc>
      </w:tr>
      <w:tr w:rsidR="00E3779C" w14:paraId="63394235" w14:textId="77777777">
        <w:trPr>
          <w:cantSplit/>
        </w:trPr>
        <w:tc>
          <w:tcPr>
            <w:tcW w:w="10980" w:type="dxa"/>
            <w:gridSpan w:val="13"/>
            <w:shd w:val="clear" w:color="auto" w:fill="000000"/>
          </w:tcPr>
          <w:p w14:paraId="63394234"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6339423A" w14:textId="77777777">
        <w:trPr>
          <w:trHeight w:hRule="exact" w:val="480"/>
        </w:trPr>
        <w:tc>
          <w:tcPr>
            <w:tcW w:w="5490" w:type="dxa"/>
            <w:gridSpan w:val="3"/>
          </w:tcPr>
          <w:p w14:paraId="63394236" w14:textId="77777777" w:rsidR="00E3779C" w:rsidRDefault="00523532">
            <w:pPr>
              <w:rPr>
                <w:rFonts w:ascii="Arial" w:hAnsi="Arial"/>
                <w:sz w:val="16"/>
              </w:rPr>
            </w:pPr>
            <w:r>
              <w:rPr>
                <w:rFonts w:ascii="Arial" w:hAnsi="Arial"/>
                <w:sz w:val="16"/>
              </w:rPr>
              <w:t>Miles of Boundary Line</w:t>
            </w:r>
          </w:p>
          <w:p w14:paraId="63394237"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8" w14:textId="77777777" w:rsidR="00E3779C" w:rsidRDefault="00523532">
            <w:pPr>
              <w:rPr>
                <w:rFonts w:ascii="Arial" w:hAnsi="Arial"/>
                <w:sz w:val="16"/>
              </w:rPr>
            </w:pPr>
            <w:r>
              <w:rPr>
                <w:rFonts w:ascii="Arial" w:hAnsi="Arial"/>
                <w:sz w:val="16"/>
              </w:rPr>
              <w:t>Date Completed</w:t>
            </w:r>
          </w:p>
          <w:p w14:paraId="63394239"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F" w14:textId="77777777">
        <w:trPr>
          <w:trHeight w:hRule="exact" w:val="480"/>
        </w:trPr>
        <w:tc>
          <w:tcPr>
            <w:tcW w:w="5490" w:type="dxa"/>
            <w:gridSpan w:val="3"/>
          </w:tcPr>
          <w:p w14:paraId="6339423B" w14:textId="77777777" w:rsidR="00E3779C" w:rsidRDefault="00523532">
            <w:pPr>
              <w:rPr>
                <w:rFonts w:ascii="Arial" w:hAnsi="Arial"/>
                <w:sz w:val="16"/>
              </w:rPr>
            </w:pPr>
            <w:r>
              <w:rPr>
                <w:rFonts w:ascii="Arial" w:hAnsi="Arial"/>
                <w:sz w:val="16"/>
              </w:rPr>
              <w:t>Number of Corners Set</w:t>
            </w:r>
          </w:p>
          <w:p w14:paraId="6339423C"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D" w14:textId="77777777" w:rsidR="00E3779C" w:rsidRDefault="00523532">
            <w:pPr>
              <w:rPr>
                <w:rFonts w:ascii="Arial" w:hAnsi="Arial"/>
                <w:sz w:val="16"/>
              </w:rPr>
            </w:pPr>
            <w:r>
              <w:rPr>
                <w:rFonts w:ascii="Arial" w:hAnsi="Arial"/>
                <w:sz w:val="16"/>
              </w:rPr>
              <w:t>Number of Corners Upgraded</w:t>
            </w:r>
          </w:p>
          <w:p w14:paraId="6339423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44" w14:textId="77777777">
        <w:trPr>
          <w:cantSplit/>
          <w:trHeight w:hRule="exact" w:val="4680"/>
        </w:trPr>
        <w:tc>
          <w:tcPr>
            <w:tcW w:w="5490" w:type="dxa"/>
            <w:gridSpan w:val="3"/>
            <w:tcBorders>
              <w:bottom w:val="nil"/>
            </w:tcBorders>
          </w:tcPr>
          <w:p w14:paraId="63394240" w14:textId="77777777" w:rsidR="00523532" w:rsidRDefault="00523532">
            <w:pPr>
              <w:rPr>
                <w:rFonts w:ascii="Arial" w:hAnsi="Arial"/>
                <w:sz w:val="16"/>
              </w:rPr>
            </w:pPr>
            <w:bookmarkStart w:id="3" w:name="Text6"/>
            <w:r>
              <w:rPr>
                <w:rFonts w:ascii="Arial" w:hAnsi="Arial"/>
                <w:sz w:val="16"/>
              </w:rPr>
              <w:t>Maps To</w:t>
            </w:r>
          </w:p>
          <w:p w14:paraId="63394241"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c>
          <w:tcPr>
            <w:tcW w:w="5490" w:type="dxa"/>
            <w:gridSpan w:val="10"/>
            <w:tcBorders>
              <w:bottom w:val="nil"/>
            </w:tcBorders>
          </w:tcPr>
          <w:p w14:paraId="63394242" w14:textId="77777777" w:rsidR="00523532" w:rsidRDefault="00E3779C">
            <w:pPr>
              <w:rPr>
                <w:rFonts w:ascii="Arial" w:hAnsi="Arial"/>
                <w:sz w:val="16"/>
              </w:rPr>
            </w:pPr>
            <w:r>
              <w:rPr>
                <w:rFonts w:ascii="Arial" w:hAnsi="Arial"/>
                <w:sz w:val="16"/>
              </w:rPr>
              <w:t>LCRC</w:t>
            </w:r>
            <w:bookmarkStart w:id="4" w:name="Text7"/>
            <w:r w:rsidR="00523532">
              <w:rPr>
                <w:rFonts w:ascii="Arial" w:hAnsi="Arial"/>
                <w:sz w:val="16"/>
              </w:rPr>
              <w:t>'s To</w:t>
            </w:r>
          </w:p>
          <w:p w14:paraId="63394243"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r>
      <w:tr w:rsidR="00E3779C" w14:paraId="63394246" w14:textId="77777777">
        <w:trPr>
          <w:cantSplit/>
          <w:trHeight w:hRule="exact" w:val="480"/>
        </w:trPr>
        <w:tc>
          <w:tcPr>
            <w:tcW w:w="10980" w:type="dxa"/>
            <w:gridSpan w:val="13"/>
          </w:tcPr>
          <w:p w14:paraId="63394245" w14:textId="77777777" w:rsidR="00E3779C" w:rsidRDefault="00E3779C">
            <w:pPr>
              <w:rPr>
                <w:rFonts w:ascii="Arial" w:hAnsi="Arial"/>
                <w:sz w:val="16"/>
              </w:rPr>
            </w:pPr>
            <w:r>
              <w:rPr>
                <w:rFonts w:ascii="Arial" w:hAnsi="Arial"/>
                <w:sz w:val="16"/>
              </w:rPr>
              <w:t>Surveyor's Signature:</w:t>
            </w:r>
          </w:p>
        </w:tc>
      </w:tr>
    </w:tbl>
    <w:p w14:paraId="63394247" w14:textId="77777777" w:rsidR="00E3779C" w:rsidRDefault="00E3779C">
      <w:pPr>
        <w:spacing w:before="20" w:after="20"/>
        <w:jc w:val="center"/>
        <w:rPr>
          <w:rFonts w:ascii="Arial" w:hAnsi="Arial"/>
          <w:color w:val="FFFFFF"/>
          <w:sz w:val="16"/>
        </w:rPr>
        <w:sectPr w:rsidR="00E3779C">
          <w:headerReference w:type="even" r:id="rId12"/>
          <w:headerReference w:type="default" r:id="rId13"/>
          <w:footerReference w:type="even" r:id="rId14"/>
          <w:footerReference w:type="default" r:id="rId15"/>
          <w:headerReference w:type="first" r:id="rId16"/>
          <w:footerReference w:type="first" r:id="rId17"/>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9" w14:textId="77777777">
        <w:trPr>
          <w:cantSplit/>
        </w:trPr>
        <w:tc>
          <w:tcPr>
            <w:tcW w:w="10980" w:type="dxa"/>
            <w:shd w:val="clear" w:color="auto" w:fill="000000"/>
          </w:tcPr>
          <w:p w14:paraId="63394248"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6339424A"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D" w14:textId="77777777">
        <w:trPr>
          <w:cantSplit/>
          <w:trHeight w:hRule="exact" w:val="2240"/>
        </w:trPr>
        <w:tc>
          <w:tcPr>
            <w:tcW w:w="10980" w:type="dxa"/>
            <w:tcBorders>
              <w:top w:val="nil"/>
            </w:tcBorders>
          </w:tcPr>
          <w:p w14:paraId="6339424B"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5" w:name="Text8"/>
          </w:p>
          <w:bookmarkEnd w:id="5"/>
          <w:p w14:paraId="6339424C" w14:textId="191BC7F3" w:rsidR="00E3779C" w:rsidRDefault="000A6866" w:rsidP="00523532">
            <w:pPr>
              <w:tabs>
                <w:tab w:val="left" w:pos="360"/>
              </w:tabs>
              <w:spacing w:before="20"/>
              <w:rPr>
                <w:rFonts w:ascii="Arial" w:hAnsi="Arial"/>
                <w:sz w:val="16"/>
              </w:rPr>
            </w:pPr>
            <w:r>
              <w:rPr>
                <w:rFonts w:ascii="Courier New" w:hAnsi="Courier New"/>
                <w:sz w:val="18"/>
              </w:rPr>
              <w:t>No.</w:t>
            </w:r>
          </w:p>
        </w:tc>
      </w:tr>
      <w:tr w:rsidR="00E3779C" w14:paraId="63394250" w14:textId="77777777">
        <w:trPr>
          <w:cantSplit/>
          <w:trHeight w:hRule="exact" w:val="2240"/>
        </w:trPr>
        <w:tc>
          <w:tcPr>
            <w:tcW w:w="10980" w:type="dxa"/>
          </w:tcPr>
          <w:p w14:paraId="6339424E"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6" w:name="Text9"/>
          </w:p>
          <w:bookmarkEnd w:id="6"/>
          <w:p w14:paraId="6339424F" w14:textId="7605D4C7" w:rsidR="00E3779C" w:rsidRDefault="00CE6E32" w:rsidP="00523532">
            <w:pPr>
              <w:tabs>
                <w:tab w:val="left" w:pos="360"/>
              </w:tabs>
              <w:spacing w:before="20"/>
              <w:rPr>
                <w:rFonts w:ascii="Arial" w:hAnsi="Arial"/>
                <w:sz w:val="16"/>
              </w:rPr>
            </w:pPr>
            <w:r>
              <w:rPr>
                <w:rFonts w:ascii="Courier New" w:hAnsi="Courier New"/>
                <w:sz w:val="18"/>
              </w:rPr>
              <w:t xml:space="preserve">Yes.  There is a possible </w:t>
            </w:r>
            <w:r w:rsidR="008C6729">
              <w:rPr>
                <w:rFonts w:ascii="Courier New" w:hAnsi="Courier New"/>
                <w:sz w:val="18"/>
              </w:rPr>
              <w:t xml:space="preserve">wire fence trespass </w:t>
            </w:r>
            <w:r w:rsidR="00FD74FF">
              <w:rPr>
                <w:rFonts w:ascii="Courier New" w:hAnsi="Courier New"/>
                <w:sz w:val="18"/>
              </w:rPr>
              <w:t xml:space="preserve">between </w:t>
            </w:r>
            <w:r w:rsidR="0072286C">
              <w:rPr>
                <w:rFonts w:ascii="Courier New" w:hAnsi="Courier New"/>
                <w:sz w:val="18"/>
              </w:rPr>
              <w:t>state and private land</w:t>
            </w:r>
            <w:r w:rsidR="003109F4">
              <w:rPr>
                <w:rFonts w:ascii="Courier New" w:hAnsi="Courier New"/>
                <w:sz w:val="18"/>
              </w:rPr>
              <w:t xml:space="preserve"> along the north-south center line from the center section corner to </w:t>
            </w:r>
            <w:r w:rsidR="00325607">
              <w:rPr>
                <w:rFonts w:ascii="Courier New" w:hAnsi="Courier New"/>
                <w:sz w:val="18"/>
              </w:rPr>
              <w:t>the south quarter corner.</w:t>
            </w:r>
            <w:r w:rsidR="00936453">
              <w:rPr>
                <w:rFonts w:ascii="Courier New" w:hAnsi="Courier New"/>
                <w:sz w:val="18"/>
              </w:rPr>
              <w:t xml:space="preserve">  The fence does not appear to be straight and </w:t>
            </w:r>
            <w:r w:rsidR="00D07B3A">
              <w:rPr>
                <w:rFonts w:ascii="Courier New" w:hAnsi="Courier New"/>
                <w:sz w:val="18"/>
              </w:rPr>
              <w:t>may extend 20-30 feet onto state land</w:t>
            </w:r>
            <w:r w:rsidR="0029786C">
              <w:rPr>
                <w:rFonts w:ascii="Courier New" w:hAnsi="Courier New"/>
                <w:sz w:val="18"/>
              </w:rPr>
              <w:t xml:space="preserve">.  </w:t>
            </w:r>
            <w:r w:rsidR="0029786C">
              <w:rPr>
                <w:rFonts w:ascii="Courier New" w:hAnsi="Courier New"/>
                <w:sz w:val="18"/>
              </w:rPr>
              <w:t xml:space="preserve">A survey will define the private-state boundary which will be reenforced by a timber harvest up to the boundary line.  </w:t>
            </w:r>
          </w:p>
        </w:tc>
      </w:tr>
      <w:tr w:rsidR="00E3779C" w14:paraId="63394253" w14:textId="77777777">
        <w:trPr>
          <w:cantSplit/>
          <w:trHeight w:hRule="exact" w:val="2240"/>
        </w:trPr>
        <w:tc>
          <w:tcPr>
            <w:tcW w:w="10980" w:type="dxa"/>
          </w:tcPr>
          <w:p w14:paraId="63394251"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7" w:name="Text10"/>
            <w:r w:rsidR="00523532">
              <w:rPr>
                <w:rFonts w:ascii="Arial" w:hAnsi="Arial"/>
                <w:sz w:val="16"/>
              </w:rPr>
              <w:t>:</w:t>
            </w:r>
          </w:p>
          <w:bookmarkEnd w:id="7"/>
          <w:p w14:paraId="63394252" w14:textId="6D70C09E" w:rsidR="00E3779C" w:rsidRDefault="004E2AD6" w:rsidP="00523532">
            <w:pPr>
              <w:tabs>
                <w:tab w:val="left" w:pos="360"/>
              </w:tabs>
              <w:spacing w:before="20"/>
              <w:rPr>
                <w:rFonts w:ascii="Arial" w:hAnsi="Arial"/>
                <w:sz w:val="16"/>
              </w:rPr>
            </w:pPr>
            <w:r>
              <w:rPr>
                <w:rFonts w:ascii="Courier New" w:hAnsi="Courier New"/>
                <w:sz w:val="18"/>
              </w:rPr>
              <w:t>No.</w:t>
            </w:r>
          </w:p>
        </w:tc>
      </w:tr>
      <w:tr w:rsidR="00E3779C" w14:paraId="63394256" w14:textId="77777777">
        <w:trPr>
          <w:cantSplit/>
          <w:trHeight w:hRule="exact" w:val="2240"/>
        </w:trPr>
        <w:tc>
          <w:tcPr>
            <w:tcW w:w="10980" w:type="dxa"/>
          </w:tcPr>
          <w:p w14:paraId="63394254"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8" w:name="Text11"/>
          </w:p>
          <w:bookmarkEnd w:id="8"/>
          <w:p w14:paraId="63394255" w14:textId="0520AB17" w:rsidR="00E3779C" w:rsidRDefault="000D5877" w:rsidP="00523532">
            <w:pPr>
              <w:tabs>
                <w:tab w:val="left" w:pos="360"/>
              </w:tabs>
              <w:spacing w:before="20"/>
              <w:rPr>
                <w:rFonts w:ascii="Arial" w:hAnsi="Arial"/>
                <w:sz w:val="16"/>
              </w:rPr>
            </w:pPr>
            <w:r>
              <w:rPr>
                <w:rFonts w:ascii="Courier New" w:hAnsi="Courier New"/>
                <w:sz w:val="18"/>
              </w:rPr>
              <w:t xml:space="preserve">The survey would directly affect </w:t>
            </w:r>
            <w:r w:rsidR="00E56885">
              <w:rPr>
                <w:rFonts w:ascii="Courier New" w:hAnsi="Courier New"/>
                <w:sz w:val="18"/>
              </w:rPr>
              <w:t>about 14 acres with an approximate timber value of $14,000.</w:t>
            </w:r>
            <w:r w:rsidR="00462CB0">
              <w:rPr>
                <w:rFonts w:ascii="Courier New" w:hAnsi="Courier New"/>
                <w:sz w:val="18"/>
              </w:rPr>
              <w:t xml:space="preserve">  </w:t>
            </w:r>
            <w:r w:rsidR="00FF68A4">
              <w:rPr>
                <w:rFonts w:ascii="Courier New" w:hAnsi="Courier New"/>
                <w:sz w:val="18"/>
              </w:rPr>
              <w:t>Other stands included in the same sale</w:t>
            </w:r>
            <w:r w:rsidR="0068142B">
              <w:rPr>
                <w:rFonts w:ascii="Courier New" w:hAnsi="Courier New"/>
                <w:sz w:val="18"/>
              </w:rPr>
              <w:t xml:space="preserve"> add a further 72 acres and $72,000 in timber value for a total of 86 acres and about $86,000 in value.</w:t>
            </w:r>
          </w:p>
        </w:tc>
      </w:tr>
      <w:tr w:rsidR="00E3779C" w14:paraId="63394259" w14:textId="77777777">
        <w:trPr>
          <w:cantSplit/>
          <w:trHeight w:hRule="exact" w:val="2240"/>
        </w:trPr>
        <w:tc>
          <w:tcPr>
            <w:tcW w:w="10980" w:type="dxa"/>
          </w:tcPr>
          <w:p w14:paraId="6339425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9" w:name="Text12"/>
          </w:p>
          <w:p w14:paraId="63394258" w14:textId="696DEA76" w:rsidR="00E3779C" w:rsidRDefault="00067DC2" w:rsidP="00523532">
            <w:pPr>
              <w:tabs>
                <w:tab w:val="left" w:pos="360"/>
              </w:tabs>
              <w:spacing w:before="20"/>
              <w:rPr>
                <w:rFonts w:ascii="Arial" w:hAnsi="Arial"/>
                <w:sz w:val="16"/>
              </w:rPr>
            </w:pPr>
            <w:r>
              <w:rPr>
                <w:rFonts w:ascii="Courier New" w:hAnsi="Courier New"/>
                <w:sz w:val="18"/>
              </w:rPr>
              <w:t>Reducing the size of the sale will not address the question of where the private-state boundaries lie and may perpetuate possible trespasses.</w:t>
            </w:r>
            <w:bookmarkEnd w:id="9"/>
          </w:p>
        </w:tc>
      </w:tr>
      <w:tr w:rsidR="00E3779C" w14:paraId="6339425C" w14:textId="77777777">
        <w:trPr>
          <w:cantSplit/>
          <w:trHeight w:hRule="exact" w:val="2240"/>
        </w:trPr>
        <w:tc>
          <w:tcPr>
            <w:tcW w:w="10980" w:type="dxa"/>
          </w:tcPr>
          <w:p w14:paraId="6339425A"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Other:</w:t>
            </w:r>
            <w:bookmarkStart w:id="10" w:name="Text13"/>
          </w:p>
          <w:bookmarkEnd w:id="10"/>
          <w:p w14:paraId="6339425B" w14:textId="6C802B99" w:rsidR="00E3779C" w:rsidRDefault="001B3F2B" w:rsidP="00523532">
            <w:pPr>
              <w:tabs>
                <w:tab w:val="left" w:pos="360"/>
              </w:tabs>
              <w:spacing w:before="20"/>
              <w:rPr>
                <w:rFonts w:ascii="Arial" w:hAnsi="Arial"/>
                <w:sz w:val="16"/>
              </w:rPr>
            </w:pPr>
            <w:r>
              <w:rPr>
                <w:rFonts w:ascii="Courier New" w:hAnsi="Courier New"/>
                <w:sz w:val="18"/>
              </w:rPr>
              <w:t>N/A</w:t>
            </w:r>
          </w:p>
        </w:tc>
      </w:tr>
    </w:tbl>
    <w:p w14:paraId="6339425D" w14:textId="77777777" w:rsidR="00E3779C" w:rsidRDefault="00E3779C">
      <w:pPr>
        <w:rPr>
          <w:rFonts w:ascii="Arial" w:hAnsi="Arial"/>
          <w:sz w:val="16"/>
        </w:rPr>
      </w:pPr>
    </w:p>
    <w:sectPr w:rsidR="00E3779C">
      <w:footerReference w:type="default" r:id="rId18"/>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4B87" w14:textId="77777777" w:rsidR="00931831" w:rsidRDefault="00931831">
      <w:r>
        <w:separator/>
      </w:r>
    </w:p>
  </w:endnote>
  <w:endnote w:type="continuationSeparator" w:id="0">
    <w:p w14:paraId="7B0B8F45" w14:textId="77777777" w:rsidR="00931831" w:rsidRDefault="0093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82D2" w14:textId="77777777" w:rsidR="003B75CF" w:rsidRDefault="003B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5924" w14:textId="77777777" w:rsidR="003B75CF" w:rsidRDefault="003B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7" w14:textId="77777777" w:rsidTr="003711F3">
      <w:tc>
        <w:tcPr>
          <w:tcW w:w="3264" w:type="dxa"/>
        </w:tcPr>
        <w:p w14:paraId="63394264"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5" w14:textId="77777777" w:rsidR="00C849CA" w:rsidRPr="003711F3" w:rsidRDefault="00C849CA" w:rsidP="003711F3">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1</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6"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8"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C" w14:textId="77777777" w:rsidTr="002554E9">
      <w:tc>
        <w:tcPr>
          <w:tcW w:w="3264" w:type="dxa"/>
        </w:tcPr>
        <w:p w14:paraId="63394269"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A" w14:textId="77777777" w:rsidR="00C849CA" w:rsidRPr="003711F3" w:rsidRDefault="00C849CA" w:rsidP="002554E9">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B"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D"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8B9D" w14:textId="77777777" w:rsidR="00931831" w:rsidRDefault="00931831">
      <w:r>
        <w:separator/>
      </w:r>
    </w:p>
  </w:footnote>
  <w:footnote w:type="continuationSeparator" w:id="0">
    <w:p w14:paraId="07D9C450" w14:textId="77777777" w:rsidR="00931831" w:rsidRDefault="0093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B507" w14:textId="77777777" w:rsidR="003B75CF" w:rsidRDefault="003B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21FC" w14:textId="77777777" w:rsidR="003B75CF" w:rsidRDefault="003B7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084C" w14:textId="77777777" w:rsidR="003B75CF" w:rsidRDefault="003B7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16cid:durableId="70236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7F"/>
    <w:rsid w:val="000136A5"/>
    <w:rsid w:val="00063CBD"/>
    <w:rsid w:val="00067DC2"/>
    <w:rsid w:val="000741E6"/>
    <w:rsid w:val="000A3B42"/>
    <w:rsid w:val="000A6866"/>
    <w:rsid w:val="000D5877"/>
    <w:rsid w:val="000F7A8C"/>
    <w:rsid w:val="00170453"/>
    <w:rsid w:val="001B230F"/>
    <w:rsid w:val="001B3F2B"/>
    <w:rsid w:val="002043C5"/>
    <w:rsid w:val="00217748"/>
    <w:rsid w:val="002554E9"/>
    <w:rsid w:val="0028762C"/>
    <w:rsid w:val="0029786C"/>
    <w:rsid w:val="002A4B8B"/>
    <w:rsid w:val="002B7E66"/>
    <w:rsid w:val="002C09BD"/>
    <w:rsid w:val="002C1F0C"/>
    <w:rsid w:val="002C4ECB"/>
    <w:rsid w:val="003109F4"/>
    <w:rsid w:val="003111A1"/>
    <w:rsid w:val="003177A6"/>
    <w:rsid w:val="00325607"/>
    <w:rsid w:val="003351C8"/>
    <w:rsid w:val="003711F3"/>
    <w:rsid w:val="003B75A9"/>
    <w:rsid w:val="003B75CF"/>
    <w:rsid w:val="00462CB0"/>
    <w:rsid w:val="00466672"/>
    <w:rsid w:val="004A077E"/>
    <w:rsid w:val="004C6EF7"/>
    <w:rsid w:val="004D0869"/>
    <w:rsid w:val="004E2AD6"/>
    <w:rsid w:val="004E4570"/>
    <w:rsid w:val="00523532"/>
    <w:rsid w:val="00571122"/>
    <w:rsid w:val="00585D5A"/>
    <w:rsid w:val="0068142B"/>
    <w:rsid w:val="006C666C"/>
    <w:rsid w:val="006D13F9"/>
    <w:rsid w:val="006E7E65"/>
    <w:rsid w:val="007036C3"/>
    <w:rsid w:val="0072286C"/>
    <w:rsid w:val="007E6C7F"/>
    <w:rsid w:val="008A7F9E"/>
    <w:rsid w:val="008C6729"/>
    <w:rsid w:val="008E091D"/>
    <w:rsid w:val="008E2968"/>
    <w:rsid w:val="00931831"/>
    <w:rsid w:val="00936453"/>
    <w:rsid w:val="00944C0F"/>
    <w:rsid w:val="009A3CE3"/>
    <w:rsid w:val="009C2E33"/>
    <w:rsid w:val="009F7E0C"/>
    <w:rsid w:val="00A250E0"/>
    <w:rsid w:val="00AC6A63"/>
    <w:rsid w:val="00AF30C2"/>
    <w:rsid w:val="00C849CA"/>
    <w:rsid w:val="00CE6E32"/>
    <w:rsid w:val="00D07B3A"/>
    <w:rsid w:val="00D50AFB"/>
    <w:rsid w:val="00D7620E"/>
    <w:rsid w:val="00DE00A5"/>
    <w:rsid w:val="00E3779C"/>
    <w:rsid w:val="00E56885"/>
    <w:rsid w:val="00F7673C"/>
    <w:rsid w:val="00F77BA2"/>
    <w:rsid w:val="00FA321B"/>
    <w:rsid w:val="00FB3150"/>
    <w:rsid w:val="00FD74FF"/>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941FC"/>
  <w15:chartTrackingRefBased/>
  <w15:docId w15:val="{45AD60CC-AB3F-473B-9566-7C07735E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risd2\Downloads\R41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Forms" ma:contentTypeID="0x010100D80FC88A48A3EA4889EF01C87FCFD42A0300EA38A55D2625AC4196482182C42C93ED" ma:contentTypeVersion="52" ma:contentTypeDescription="" ma:contentTypeScope="" ma:versionID="eeaea78de69b6f08453b031824185ca2">
  <xsd:schema xmlns:xsd="http://www.w3.org/2001/XMLSchema" xmlns:xs="http://www.w3.org/2001/XMLSchema" xmlns:p="http://schemas.microsoft.com/office/2006/metadata/properties" xmlns:ns2="e4664c3e-f049-4574-bd7d-7499d2032cca" xmlns:ns3="2746457b-036f-47c6-8df2-3e4c774f2533" xmlns:ns4="d9714dde-c695-4ea8-b655-78d805a88dee" xmlns:ns5="c4b7b66b-6b7a-4459-be8a-c732880fd4c0" targetNamespace="http://schemas.microsoft.com/office/2006/metadata/properties" ma:root="true" ma:fieldsID="e9672bbeb0bc8a11e842b5b272db3c9b" ns2:_="" ns3:_="" ns4:_="" ns5:_="">
    <xsd:import namespace="e4664c3e-f049-4574-bd7d-7499d2032cca"/>
    <xsd:import namespace="2746457b-036f-47c6-8df2-3e4c774f2533"/>
    <xsd:import namespace="d9714dde-c695-4ea8-b655-78d805a88dee"/>
    <xsd:import namespace="c4b7b66b-6b7a-4459-be8a-c732880fd4c0"/>
    <xsd:element name="properties">
      <xsd:complexType>
        <xsd:sequence>
          <xsd:element name="documentManagement">
            <xsd:complexType>
              <xsd:all>
                <xsd:element ref="ns2:kfc2e9f34b584e09a4dfad45193fd617" minOccurs="0"/>
                <xsd:element ref="ns2:TaxCatchAll" minOccurs="0"/>
                <xsd:element ref="ns2:TaxCatchAllLabel" minOccurs="0"/>
                <xsd:element ref="ns2:k34b14aa96934db7a6567dc83a5ee0ba" minOccurs="0"/>
                <xsd:element ref="ns2:d8220c9e1229488886af245725860cbe" minOccurs="0"/>
                <xsd:element ref="ns2:Document_x0020_Number" minOccurs="0"/>
                <xsd:element ref="ns2:Document_x0020_Description" minOccurs="0"/>
                <xsd:element ref="ns3:MediaServiceMetadata" minOccurs="0"/>
                <xsd:element ref="ns4:SharedWithUsers" minOccurs="0"/>
                <xsd:element ref="ns4:SharedWithDetails" minOccurs="0"/>
                <xsd:element ref="ns5:h53df114bfda4c939954b5f29978f02e"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kfc2e9f34b584e09a4dfad45193fd617" ma:index="8"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5fb9e0-e49d-40bc-98bb-a0600b7aa1ed}" ma:internalName="TaxCatchAll" ma:showField="CatchAllData"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5fb9e0-e49d-40bc-98bb-a0600b7aa1ed}" ma:internalName="TaxCatchAllLabel" ma:readOnly="true" ma:showField="CatchAllDataLabel"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Document_x0020_Number" ma:index="16" nillable="true" ma:displayName="Document Number" ma:internalName="Document_x0020_Number">
      <xsd:simpleType>
        <xsd:restriction base="dms:Text">
          <xsd:maxLength value="255"/>
        </xsd:restriction>
      </xsd:simpleType>
    </xsd:element>
    <xsd:element name="Document_x0020_Description" ma:index="17"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6457b-036f-47c6-8df2-3e4c774f253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14dde-c695-4ea8-b655-78d805a88d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7b66b-6b7a-4459-be8a-c732880fd4c0" elementFormDefault="qualified">
    <xsd:import namespace="http://schemas.microsoft.com/office/2006/documentManagement/types"/>
    <xsd:import namespace="http://schemas.microsoft.com/office/infopath/2007/PartnerControls"/>
    <xsd:element name="h53df114bfda4c939954b5f29978f02e" ma:index="22" nillable="true" ma:taxonomy="true" ma:internalName="h53df114bfda4c939954b5f29978f02e" ma:taxonomyFieldName="DNR_x0020_Division" ma:displayName="DNR Division" ma:default="" ma:fieldId="{153df114-bfda-4c93-9954-b5f29978f02e}" ma:taxonomyMulti="true" ma:sspId="c0d83692-8000-456c-81e0-753272234f01" ma:termSetId="905a7ef3-fc37-4b81-9c1d-76d89cc3921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544</Value>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h53df114bfda4c939954b5f29978f02e xmlns="c4b7b66b-6b7a-4459-be8a-c732880fd4c0">
      <Terms xmlns="http://schemas.microsoft.com/office/infopath/2007/PartnerControls">
        <TermInfo xmlns="http://schemas.microsoft.com/office/infopath/2007/PartnerControls">
          <TermName xmlns="http://schemas.microsoft.com/office/infopath/2007/PartnerControls">FRD</TermName>
          <TermId xmlns="http://schemas.microsoft.com/office/infopath/2007/PartnerControls">15bf0242-2bdf-4aa6-bb45-c6b8a358b7e1</TermId>
        </TermInfo>
      </Terms>
    </h53df114bfda4c939954b5f29978f02e>
    <k34b14aa96934db7a6567dc83a5ee0ba xmlns="e4664c3e-f049-4574-bd7d-7499d2032cca">
      <Terms xmlns="http://schemas.microsoft.com/office/infopath/2007/PartnerControls"/>
    </k34b14aa96934db7a6567dc83a5ee0ba>
    <Document_x0020_Number xmlns="e4664c3e-f049-4574-bd7d-7499d2032cca" xsi:nil="true"/>
    <Document_x0020_Description xmlns="e4664c3e-f049-4574-bd7d-7499d2032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0d83692-8000-456c-81e0-753272234f01" ContentTypeId="0x010100D80FC88A48A3EA4889EF01C87FCFD42A03" PreviousValue="false"/>
</file>

<file path=customXml/itemProps1.xml><?xml version="1.0" encoding="utf-8"?>
<ds:datastoreItem xmlns:ds="http://schemas.openxmlformats.org/officeDocument/2006/customXml" ds:itemID="{78E1CF9A-7512-4676-A9B2-F2E5594D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2746457b-036f-47c6-8df2-3e4c774f2533"/>
    <ds:schemaRef ds:uri="d9714dde-c695-4ea8-b655-78d805a88dee"/>
    <ds:schemaRef ds:uri="c4b7b66b-6b7a-4459-be8a-c732880f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A2D81-4A61-4D88-B748-10DDD85024CA}">
  <ds:schemaRefs>
    <ds:schemaRef ds:uri="http://schemas.microsoft.com/office/2006/metadata/properties"/>
    <ds:schemaRef ds:uri="http://schemas.microsoft.com/office/infopath/2007/PartnerControls"/>
    <ds:schemaRef ds:uri="e4664c3e-f049-4574-bd7d-7499d2032cca"/>
    <ds:schemaRef ds:uri="c4b7b66b-6b7a-4459-be8a-c732880fd4c0"/>
  </ds:schemaRefs>
</ds:datastoreItem>
</file>

<file path=customXml/itemProps3.xml><?xml version="1.0" encoding="utf-8"?>
<ds:datastoreItem xmlns:ds="http://schemas.openxmlformats.org/officeDocument/2006/customXml" ds:itemID="{D5ECD2A4-CE05-420E-9536-3C9EE81C50C7}">
  <ds:schemaRefs>
    <ds:schemaRef ds:uri="http://schemas.microsoft.com/sharepoint/v3/contenttype/forms"/>
  </ds:schemaRefs>
</ds:datastoreItem>
</file>

<file path=customXml/itemProps4.xml><?xml version="1.0" encoding="utf-8"?>
<ds:datastoreItem xmlns:ds="http://schemas.openxmlformats.org/officeDocument/2006/customXml" ds:itemID="{FBFCE5D5-06D7-4AB2-AF3D-79997BC9616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R4177</Template>
  <TotalTime>17</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Survey Request Form</vt:lpstr>
    </vt:vector>
  </TitlesOfParts>
  <Company>State of Michigan</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 Form</dc:title>
  <dc:subject>SURVEY REQUEST</dc:subject>
  <dc:creator>Parris, Dale (DNR)</dc:creator>
  <cp:keywords/>
  <dc:description/>
  <cp:lastModifiedBy>Natzke, Daniel (DNR)</cp:lastModifiedBy>
  <cp:revision>26</cp:revision>
  <cp:lastPrinted>2012-10-23T14:06:00Z</cp:lastPrinted>
  <dcterms:created xsi:type="dcterms:W3CDTF">2023-07-27T13:35:00Z</dcterms:created>
  <dcterms:modified xsi:type="dcterms:W3CDTF">2023-07-27T14:31:00Z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0x010100D80FC88A48A3EA4889EF01C87FCFD42A0300EA38A55D2625AC4196482182C42C93ED</vt:lpwstr>
  </property>
  <property fmtid="{D5CDD505-2E9C-101B-9397-08002B2CF9AE}" pid="3" name="Content Audience">
    <vt:lpwstr>1;#All Employees|6bc884fa-9dfb-49ce-af07-824c4a8a1ac0</vt:lpwstr>
  </property>
  <property fmtid="{D5CDD505-2E9C-101B-9397-08002B2CF9AE}" pid="4" name="DNR Division">
    <vt:lpwstr>544;#FRD|15bf0242-2bdf-4aa6-bb45-c6b8a358b7e1</vt:lpwstr>
  </property>
  <property fmtid="{D5CDD505-2E9C-101B-9397-08002B2CF9AE}" pid="5" name="Topic Keyword">
    <vt:lpwstr/>
  </property>
  <property fmtid="{D5CDD505-2E9C-101B-9397-08002B2CF9AE}" pid="6" name="Type Keyword">
    <vt:lpwstr/>
  </property>
  <property fmtid="{D5CDD505-2E9C-101B-9397-08002B2CF9AE}" pid="7" name="MSIP_Label_3a2fed65-62e7-46ea-af74-187e0c17143a_Enabled">
    <vt:lpwstr>true</vt:lpwstr>
  </property>
  <property fmtid="{D5CDD505-2E9C-101B-9397-08002B2CF9AE}" pid="8" name="MSIP_Label_3a2fed65-62e7-46ea-af74-187e0c17143a_SetDate">
    <vt:lpwstr>2023-05-27T20:18:19Z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c086c801-8967-446e-8c8d-e116eb55456b</vt:lpwstr>
  </property>
  <property fmtid="{D5CDD505-2E9C-101B-9397-08002B2CF9AE}" pid="13" name="MSIP_Label_3a2fed65-62e7-46ea-af74-187e0c17143a_ContentBits">
    <vt:lpwstr>0</vt:lpwstr>
  </property>
</Properties>
</file>